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D0" w:rsidRDefault="006766D0" w:rsidP="00AC0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EF4636" w:rsidRPr="00AB04D3" w:rsidRDefault="00EF4636" w:rsidP="00EF463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AC0ECB" w:rsidP="00EF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______2020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7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___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х. Задонский</w:t>
      </w:r>
    </w:p>
    <w:p w:rsidR="00EF4636" w:rsidRPr="00AB04D3" w:rsidRDefault="00EF4636" w:rsidP="00EF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8D6" w:rsidRDefault="009E22E5" w:rsidP="009E22E5">
      <w:pPr>
        <w:spacing w:after="0" w:line="240" w:lineRule="auto"/>
        <w:ind w:right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8D6" w:rsidRPr="00D332BA">
        <w:rPr>
          <w:rFonts w:ascii="Times New Roman" w:hAnsi="Times New Roman" w:cs="Times New Roman"/>
          <w:sz w:val="28"/>
          <w:szCs w:val="28"/>
        </w:rPr>
        <w:t>Об утверждении Положения о выдаче разрешения на выполнение авиационных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8D6" w:rsidRPr="00D332BA">
        <w:rPr>
          <w:rFonts w:ascii="Times New Roman" w:hAnsi="Times New Roman" w:cs="Times New Roman"/>
          <w:sz w:val="28"/>
          <w:szCs w:val="28"/>
        </w:rPr>
        <w:t>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>
        <w:rPr>
          <w:rFonts w:ascii="Times New Roman" w:hAnsi="Times New Roman" w:cs="Times New Roman"/>
          <w:sz w:val="28"/>
          <w:szCs w:val="28"/>
        </w:rPr>
        <w:t xml:space="preserve"> над территорией муниципального </w:t>
      </w:r>
      <w:r w:rsidR="008228D6" w:rsidRPr="00D332BA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Задонское сельское поселение</w:t>
      </w:r>
      <w:r w:rsidR="008228D6"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Задонское сельское поселение</w:t>
      </w:r>
      <w:r w:rsidR="008228D6"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в документах аэронавигационной информации»</w:t>
      </w:r>
    </w:p>
    <w:p w:rsidR="008228D6" w:rsidRDefault="008228D6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8D6" w:rsidRDefault="008228D6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</w:t>
      </w:r>
      <w:r w:rsidR="009E22E5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 xml:space="preserve">138, пунктом 40.5 </w:t>
      </w:r>
      <w:r w:rsidR="009E22E5">
        <w:rPr>
          <w:rFonts w:ascii="Times New Roman" w:hAnsi="Times New Roman" w:cs="Times New Roman"/>
          <w:sz w:val="28"/>
          <w:szCs w:val="28"/>
        </w:rPr>
        <w:t>Федеральных авиационных правил «</w:t>
      </w:r>
      <w:r w:rsidRPr="00D332BA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</w:t>
      </w:r>
      <w:r w:rsidR="009E22E5">
        <w:rPr>
          <w:rFonts w:ascii="Times New Roman" w:hAnsi="Times New Roman" w:cs="Times New Roman"/>
          <w:sz w:val="28"/>
          <w:szCs w:val="28"/>
        </w:rPr>
        <w:t>остранства Российской Федерации»</w:t>
      </w:r>
      <w:r w:rsidRPr="00D332BA">
        <w:rPr>
          <w:rFonts w:ascii="Times New Roman" w:hAnsi="Times New Roman" w:cs="Times New Roman"/>
          <w:sz w:val="28"/>
          <w:szCs w:val="28"/>
        </w:rPr>
        <w:t>, утвержденных Приказом Минтранса России от 16.01.2012 №</w:t>
      </w:r>
      <w:r w:rsidR="009E22E5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 xml:space="preserve">6, </w:t>
      </w:r>
    </w:p>
    <w:p w:rsidR="008228D6" w:rsidRDefault="008228D6" w:rsidP="008228D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28D6" w:rsidRDefault="008228D6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 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</w:t>
      </w:r>
      <w:r w:rsidR="009E22E5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228D6" w:rsidRDefault="008228D6" w:rsidP="008228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lang w:eastAsia="ar-SA"/>
        </w:rPr>
        <w:t xml:space="preserve">Создать комиссию </w:t>
      </w:r>
      <w:r w:rsidRPr="00D332BA">
        <w:rPr>
          <w:rFonts w:ascii="Times New Roman" w:hAnsi="Times New Roman" w:cs="Times New Roman"/>
          <w:sz w:val="28"/>
          <w:szCs w:val="28"/>
        </w:rPr>
        <w:t xml:space="preserve">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утвердив ее состав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lang w:eastAsia="ar-SA"/>
        </w:rPr>
        <w:t>согласно приложению №2.</w:t>
      </w:r>
    </w:p>
    <w:p w:rsidR="008228D6" w:rsidRDefault="008228D6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32BA">
        <w:rPr>
          <w:rFonts w:ascii="Times New Roman" w:hAnsi="Times New Roman" w:cs="Times New Roman"/>
          <w:sz w:val="28"/>
          <w:szCs w:val="28"/>
        </w:rPr>
        <w:t xml:space="preserve">. Утвердить Положение 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</w:t>
      </w:r>
      <w:r w:rsidR="009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8D6" w:rsidRDefault="008228D6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32BA">
        <w:rPr>
          <w:rFonts w:ascii="Times New Roman" w:hAnsi="Times New Roman" w:cs="Times New Roman"/>
          <w:sz w:val="28"/>
          <w:szCs w:val="28"/>
        </w:rPr>
        <w:t xml:space="preserve">. 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</w:t>
      </w:r>
      <w:r w:rsidR="009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8D6" w:rsidRDefault="008228D6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32BA">
        <w:rPr>
          <w:rFonts w:ascii="Times New Roman" w:hAnsi="Times New Roman" w:cs="Times New Roman"/>
          <w:sz w:val="28"/>
          <w:szCs w:val="28"/>
        </w:rPr>
        <w:t xml:space="preserve">. 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</w:t>
      </w:r>
      <w:r w:rsidR="009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8228D6" w:rsidRDefault="008228D6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332BA">
        <w:rPr>
          <w:rFonts w:ascii="Times New Roman" w:hAnsi="Times New Roman" w:cs="Times New Roman"/>
          <w:sz w:val="28"/>
          <w:szCs w:val="28"/>
        </w:rPr>
        <w:t xml:space="preserve">. 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</w:t>
      </w:r>
      <w:r w:rsidR="009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8228D6" w:rsidRDefault="008228D6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D332B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D332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Азов</w:t>
      </w:r>
      <w:r w:rsidRPr="00D332BA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8228D6" w:rsidRDefault="00AC0ECB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8228D6" w:rsidRPr="00D332B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9E22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E22E5" w:rsidRDefault="009E22E5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2E5" w:rsidRDefault="009E22E5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8D6" w:rsidRDefault="008228D6" w:rsidP="009E2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8228D6" w:rsidRDefault="009E22E5" w:rsidP="009E2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Рябов</w:t>
      </w:r>
    </w:p>
    <w:p w:rsidR="008228D6" w:rsidRDefault="008228D6" w:rsidP="009E2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8D6" w:rsidRDefault="008228D6" w:rsidP="00822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28D6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8228D6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E22E5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22E5">
        <w:rPr>
          <w:rFonts w:ascii="Times New Roman" w:hAnsi="Times New Roman" w:cs="Times New Roman"/>
          <w:sz w:val="28"/>
          <w:szCs w:val="28"/>
        </w:rPr>
        <w:t>Задонского</w:t>
      </w:r>
    </w:p>
    <w:p w:rsidR="008228D6" w:rsidRDefault="009E22E5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28D6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D6" w:rsidRDefault="009E22E5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от______________№__________</w:t>
      </w:r>
    </w:p>
    <w:p w:rsidR="009E22E5" w:rsidRDefault="009E22E5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8D6" w:rsidRDefault="008228D6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228D6" w:rsidRDefault="008228D6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9E22E5" w:rsidRDefault="009E22E5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1.1.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разрешение).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 Порядок выдачи разрешения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2.1. 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-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города площадки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в </w:t>
      </w:r>
      <w:r w:rsidR="009E22E5">
        <w:rPr>
          <w:rFonts w:ascii="Times New Roman" w:hAnsi="Times New Roman" w:cs="Times New Roman"/>
          <w:sz w:val="28"/>
          <w:szCs w:val="28"/>
        </w:rPr>
        <w:t>Администрацию Задонского сельского поселения, расположенная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E22E5">
        <w:rPr>
          <w:rFonts w:ascii="Times New Roman" w:hAnsi="Times New Roman" w:cs="Times New Roman"/>
          <w:sz w:val="28"/>
          <w:szCs w:val="28"/>
        </w:rPr>
        <w:t>Ростовская область, Азовский район, хутор Задонский, улица Ленина, 28А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заявление о выдаче разрешения согласно приложению </w:t>
      </w:r>
      <w:r w:rsidR="009E22E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32BA">
        <w:rPr>
          <w:rFonts w:ascii="Times New Roman" w:hAnsi="Times New Roman" w:cs="Times New Roman"/>
          <w:sz w:val="28"/>
          <w:szCs w:val="28"/>
        </w:rPr>
        <w:t xml:space="preserve"> к постановлению.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>2.2. К заявлению прилагаются:</w:t>
      </w:r>
    </w:p>
    <w:p w:rsidR="008228D6" w:rsidRDefault="009E22E5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228D6" w:rsidRPr="00D332BA">
        <w:rPr>
          <w:rFonts w:ascii="Times New Roman" w:hAnsi="Times New Roman" w:cs="Times New Roman"/>
          <w:sz w:val="28"/>
          <w:szCs w:val="28"/>
        </w:rPr>
        <w:t xml:space="preserve">доверенность, если заявление подается уполномоченным представителем;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- копия свидетельства о регистрации воздушного судна;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- копия сертификата летной годности воздушного судна с картой данных воздушного судна.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2.2.1. Представление заявителем документов, указанных в абзацах третьем, четвертом пункта 2.2 настоящего Положения, не требуется для эксплуатации государственных воздушных судов. Заявитель представляет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2.2.2. Представление документов, указанных в абзацах третьем, четвертом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Представляемые копии документов должны быть заверены в соответствии с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принятым и введенным в действие Постановлением Госстандарта России от 03.03.2003 N 65-ст.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2.2.3. В зависимости от заявленного вида деятельности к заявлению прилагается информация, оформленная в письменной форме и содержащая сведения: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о наряде сил и средств, выделяемых на выполнение авиационных работ, - для получения разрешения на выполнение авиационных работ;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- для получения разрешения на выполнение парашютных прыжков;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32BA">
        <w:rPr>
          <w:rFonts w:ascii="Times New Roman" w:hAnsi="Times New Roman" w:cs="Times New Roman"/>
          <w:sz w:val="28"/>
          <w:szCs w:val="28"/>
        </w:rPr>
        <w:t xml:space="preserve">ведения о времени, месте и высоте подъема - для получения разрешения на выполнение подъема привязного аэростата; о времени, месте (зонах выполнения), высоте полетов, маршрутах подхода и отхода к месту проведения </w:t>
      </w: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демонстрационных полетов - для получения разрешения на выполнение демонстрационных полетов;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 времени, месте (точка взлета и посадки, центр зоны полетов и радиус полетов с привязкой к поисковой системе "Яндекс. Карты" - maps.yandex.ru), высоте полетов - для получения разрешения на выполнение полетов беспилотных летательных аппаратов;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2.3. Рассмотрение указанных в пунктах 2.1 - 2.2.3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 </w:t>
      </w:r>
    </w:p>
    <w:p w:rsidR="008228D6" w:rsidRDefault="008228D6" w:rsidP="0082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28D6" w:rsidRPr="009E22E5" w:rsidRDefault="008228D6" w:rsidP="008228D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E22E5"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8228D6" w:rsidRPr="009E22E5" w:rsidRDefault="008228D6" w:rsidP="008228D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E22E5">
        <w:rPr>
          <w:rFonts w:ascii="Times New Roman" w:hAnsi="Times New Roman" w:cs="Times New Roman"/>
          <w:sz w:val="28"/>
        </w:rPr>
        <w:t xml:space="preserve">к постановлению </w:t>
      </w:r>
    </w:p>
    <w:p w:rsidR="008228D6" w:rsidRDefault="008228D6" w:rsidP="008228D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E22E5">
        <w:rPr>
          <w:rFonts w:ascii="Times New Roman" w:hAnsi="Times New Roman" w:cs="Times New Roman"/>
          <w:sz w:val="28"/>
        </w:rPr>
        <w:t xml:space="preserve">Администрации </w:t>
      </w:r>
      <w:r w:rsidR="009E22E5">
        <w:rPr>
          <w:rFonts w:ascii="Times New Roman" w:hAnsi="Times New Roman" w:cs="Times New Roman"/>
          <w:sz w:val="28"/>
        </w:rPr>
        <w:t>Задонского</w:t>
      </w:r>
    </w:p>
    <w:p w:rsidR="009E22E5" w:rsidRPr="009E22E5" w:rsidRDefault="00C6789B" w:rsidP="008228D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9E22E5">
        <w:rPr>
          <w:rFonts w:ascii="Times New Roman" w:hAnsi="Times New Roman" w:cs="Times New Roman"/>
          <w:sz w:val="28"/>
        </w:rPr>
        <w:t>ельского поселения</w:t>
      </w:r>
    </w:p>
    <w:p w:rsidR="008228D6" w:rsidRPr="009E22E5" w:rsidRDefault="008228D6" w:rsidP="00822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2E5">
        <w:rPr>
          <w:rFonts w:ascii="Times New Roman" w:hAnsi="Times New Roman" w:cs="Times New Roman"/>
          <w:sz w:val="28"/>
          <w:szCs w:val="28"/>
        </w:rPr>
        <w:t xml:space="preserve">от </w:t>
      </w:r>
      <w:r w:rsidR="009E22E5">
        <w:rPr>
          <w:rFonts w:ascii="Times New Roman" w:hAnsi="Times New Roman" w:cs="Times New Roman"/>
          <w:sz w:val="28"/>
          <w:szCs w:val="28"/>
        </w:rPr>
        <w:t>_____ 2020 г. №</w:t>
      </w:r>
      <w:bookmarkStart w:id="0" w:name="_GoBack"/>
      <w:bookmarkEnd w:id="0"/>
      <w:r w:rsidR="009E22E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228D6" w:rsidRDefault="008228D6" w:rsidP="008228D6">
      <w:pPr>
        <w:spacing w:after="0" w:line="240" w:lineRule="auto"/>
        <w:jc w:val="center"/>
        <w:rPr>
          <w:sz w:val="28"/>
        </w:rPr>
      </w:pPr>
    </w:p>
    <w:p w:rsidR="008228D6" w:rsidRDefault="008228D6" w:rsidP="009E22E5">
      <w:pPr>
        <w:overflowPunct w:val="0"/>
        <w:autoSpaceDE w:val="0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rFonts w:ascii="Times New Roman CYR" w:hAnsi="Times New Roman CYR"/>
          <w:sz w:val="28"/>
          <w:lang w:eastAsia="ar-SA"/>
        </w:rPr>
        <w:t xml:space="preserve">Состав комиссии </w:t>
      </w:r>
      <w:r w:rsidRPr="00D332BA">
        <w:rPr>
          <w:rFonts w:ascii="Times New Roman" w:hAnsi="Times New Roman" w:cs="Times New Roman"/>
          <w:sz w:val="28"/>
          <w:szCs w:val="28"/>
        </w:rPr>
        <w:t xml:space="preserve">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8228D6" w:rsidRPr="00BD5EBD" w:rsidRDefault="008228D6" w:rsidP="008228D6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915" w:type="dxa"/>
        <w:tblLayout w:type="fixed"/>
        <w:tblLook w:val="01E0" w:firstRow="1" w:lastRow="1" w:firstColumn="1" w:lastColumn="1" w:noHBand="0" w:noVBand="0"/>
      </w:tblPr>
      <w:tblGrid>
        <w:gridCol w:w="3376"/>
        <w:gridCol w:w="6539"/>
      </w:tblGrid>
      <w:tr w:rsidR="008228D6" w:rsidRPr="00BD5EBD" w:rsidTr="00A67DA8">
        <w:trPr>
          <w:trHeight w:val="1193"/>
        </w:trPr>
        <w:tc>
          <w:tcPr>
            <w:tcW w:w="3376" w:type="dxa"/>
            <w:hideMark/>
          </w:tcPr>
          <w:p w:rsidR="008228D6" w:rsidRPr="00BD5EBD" w:rsidRDefault="009E22E5" w:rsidP="00A67D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 С.И.</w:t>
            </w:r>
          </w:p>
        </w:tc>
        <w:tc>
          <w:tcPr>
            <w:tcW w:w="6539" w:type="dxa"/>
            <w:hideMark/>
          </w:tcPr>
          <w:p w:rsidR="008228D6" w:rsidRPr="00BD5EBD" w:rsidRDefault="008228D6" w:rsidP="009E22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22E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E22E5">
              <w:rPr>
                <w:rFonts w:ascii="Times New Roman" w:hAnsi="Times New Roman" w:cs="Times New Roman"/>
                <w:sz w:val="28"/>
                <w:szCs w:val="28"/>
              </w:rPr>
              <w:t>Задонского сельского поселения</w:t>
            </w:r>
          </w:p>
        </w:tc>
      </w:tr>
      <w:tr w:rsidR="008228D6" w:rsidRPr="00BD5EBD" w:rsidTr="00A67DA8">
        <w:trPr>
          <w:trHeight w:val="706"/>
        </w:trPr>
        <w:tc>
          <w:tcPr>
            <w:tcW w:w="3376" w:type="dxa"/>
            <w:hideMark/>
          </w:tcPr>
          <w:p w:rsidR="008228D6" w:rsidRPr="00BD5EBD" w:rsidRDefault="009E22E5" w:rsidP="00A67D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Н.Ф.</w:t>
            </w:r>
          </w:p>
        </w:tc>
        <w:tc>
          <w:tcPr>
            <w:tcW w:w="6539" w:type="dxa"/>
            <w:hideMark/>
          </w:tcPr>
          <w:p w:rsidR="008228D6" w:rsidRPr="00BD5EBD" w:rsidRDefault="008228D6" w:rsidP="009E22E5">
            <w:pPr>
              <w:pStyle w:val="Default"/>
              <w:rPr>
                <w:sz w:val="28"/>
                <w:szCs w:val="28"/>
              </w:rPr>
            </w:pPr>
            <w:r w:rsidRPr="00BD5EBD">
              <w:rPr>
                <w:sz w:val="28"/>
                <w:szCs w:val="28"/>
              </w:rPr>
              <w:t xml:space="preserve">- </w:t>
            </w:r>
            <w:r w:rsidR="009E22E5">
              <w:rPr>
                <w:sz w:val="28"/>
                <w:szCs w:val="28"/>
              </w:rPr>
              <w:t>заместитель главы Администрации Задонского сельского поселения, уполномоченный по делам ГО и ЧС</w:t>
            </w:r>
          </w:p>
          <w:p w:rsidR="008228D6" w:rsidRPr="00BD5EBD" w:rsidRDefault="008228D6" w:rsidP="00A67D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D6" w:rsidRPr="00BD5EBD" w:rsidTr="00A67DA8">
        <w:trPr>
          <w:trHeight w:val="1632"/>
        </w:trPr>
        <w:tc>
          <w:tcPr>
            <w:tcW w:w="3376" w:type="dxa"/>
          </w:tcPr>
          <w:p w:rsidR="008228D6" w:rsidRPr="00BD5EBD" w:rsidRDefault="009E22E5" w:rsidP="00A67D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Сильченко И.В.</w:t>
            </w:r>
          </w:p>
        </w:tc>
        <w:tc>
          <w:tcPr>
            <w:tcW w:w="6539" w:type="dxa"/>
          </w:tcPr>
          <w:p w:rsidR="008228D6" w:rsidRPr="00BD5EBD" w:rsidRDefault="009E22E5" w:rsidP="00A67D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ЖКХ</w:t>
            </w:r>
            <w:r>
              <w:rPr>
                <w:sz w:val="28"/>
                <w:szCs w:val="28"/>
              </w:rPr>
              <w:t xml:space="preserve"> </w:t>
            </w:r>
            <w:r w:rsidRPr="009E22E5">
              <w:rPr>
                <w:rFonts w:ascii="Times New Roman" w:hAnsi="Times New Roman" w:cs="Times New Roman"/>
                <w:sz w:val="28"/>
                <w:szCs w:val="28"/>
              </w:rPr>
              <w:t>Администрации Задонского сельского поселения</w:t>
            </w:r>
          </w:p>
        </w:tc>
      </w:tr>
      <w:tr w:rsidR="008228D6" w:rsidRPr="00BD5EBD" w:rsidTr="00A67DA8">
        <w:trPr>
          <w:trHeight w:val="696"/>
        </w:trPr>
        <w:tc>
          <w:tcPr>
            <w:tcW w:w="3376" w:type="dxa"/>
          </w:tcPr>
          <w:p w:rsidR="008228D6" w:rsidRPr="00BD5EBD" w:rsidRDefault="008228D6" w:rsidP="00A67D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9" w:type="dxa"/>
          </w:tcPr>
          <w:p w:rsidR="008228D6" w:rsidRPr="00BD5EBD" w:rsidRDefault="008228D6" w:rsidP="00A67D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</w:t>
            </w:r>
            <w:r w:rsidRPr="00BD5EB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BD5EB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228D6" w:rsidRPr="00BD5EBD" w:rsidRDefault="008228D6" w:rsidP="00A67D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D6" w:rsidRPr="00BD5EBD" w:rsidTr="00A67DA8">
        <w:trPr>
          <w:trHeight w:val="1070"/>
        </w:trPr>
        <w:tc>
          <w:tcPr>
            <w:tcW w:w="3376" w:type="dxa"/>
            <w:hideMark/>
          </w:tcPr>
          <w:p w:rsidR="008228D6" w:rsidRPr="00BD5EBD" w:rsidRDefault="009E22E5" w:rsidP="00A67D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П.В.</w:t>
            </w:r>
          </w:p>
        </w:tc>
        <w:tc>
          <w:tcPr>
            <w:tcW w:w="6539" w:type="dxa"/>
            <w:hideMark/>
          </w:tcPr>
          <w:p w:rsidR="008228D6" w:rsidRPr="00BD5EBD" w:rsidRDefault="008228D6" w:rsidP="009E22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22E5">
              <w:rPr>
                <w:rStyle w:val="a6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 xml:space="preserve">ведущий специалист по земельным вопросам </w:t>
            </w:r>
            <w:r w:rsidR="009E22E5" w:rsidRPr="009E22E5">
              <w:rPr>
                <w:rFonts w:ascii="Times New Roman" w:hAnsi="Times New Roman" w:cs="Times New Roman"/>
                <w:sz w:val="28"/>
                <w:szCs w:val="28"/>
              </w:rPr>
              <w:t>Администрации Задонского сельского поселения</w:t>
            </w:r>
          </w:p>
        </w:tc>
      </w:tr>
      <w:tr w:rsidR="008228D6" w:rsidRPr="00BD5EBD" w:rsidTr="00A67DA8">
        <w:trPr>
          <w:trHeight w:val="1131"/>
        </w:trPr>
        <w:tc>
          <w:tcPr>
            <w:tcW w:w="3376" w:type="dxa"/>
            <w:hideMark/>
          </w:tcPr>
          <w:p w:rsidR="009E22E5" w:rsidRPr="00BD5EBD" w:rsidRDefault="009E22E5" w:rsidP="00A67D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Скрыпина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Е.О.</w:t>
            </w:r>
          </w:p>
        </w:tc>
        <w:tc>
          <w:tcPr>
            <w:tcW w:w="6539" w:type="dxa"/>
            <w:hideMark/>
          </w:tcPr>
          <w:p w:rsidR="008228D6" w:rsidRPr="00BD5EBD" w:rsidRDefault="009E22E5" w:rsidP="009E22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2E5">
              <w:rPr>
                <w:rStyle w:val="a6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 xml:space="preserve">ведущий специалист </w:t>
            </w:r>
            <w:r w:rsidRPr="009E22E5">
              <w:rPr>
                <w:rFonts w:ascii="Times New Roman" w:hAnsi="Times New Roman" w:cs="Times New Roman"/>
                <w:sz w:val="28"/>
                <w:szCs w:val="28"/>
              </w:rPr>
              <w:t xml:space="preserve">по правовым вопросам </w:t>
            </w:r>
            <w:r w:rsidRPr="009E22E5">
              <w:rPr>
                <w:rFonts w:ascii="Times New Roman" w:hAnsi="Times New Roman" w:cs="Times New Roman"/>
                <w:sz w:val="28"/>
                <w:szCs w:val="28"/>
              </w:rPr>
              <w:t>Администрации Задонского сельского поселения</w:t>
            </w:r>
          </w:p>
        </w:tc>
      </w:tr>
      <w:tr w:rsidR="009E22E5" w:rsidRPr="00BD5EBD" w:rsidTr="00A67DA8">
        <w:trPr>
          <w:trHeight w:val="1131"/>
        </w:trPr>
        <w:tc>
          <w:tcPr>
            <w:tcW w:w="3376" w:type="dxa"/>
          </w:tcPr>
          <w:p w:rsidR="009E22E5" w:rsidRDefault="009E22E5" w:rsidP="00A67D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 О.В.</w:t>
            </w:r>
          </w:p>
        </w:tc>
        <w:tc>
          <w:tcPr>
            <w:tcW w:w="6539" w:type="dxa"/>
          </w:tcPr>
          <w:p w:rsidR="009E22E5" w:rsidRPr="009E22E5" w:rsidRDefault="009E22E5" w:rsidP="009E22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a6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 xml:space="preserve">Инспектор по ГО и ЧС </w:t>
            </w:r>
            <w:r w:rsidRPr="009E22E5">
              <w:rPr>
                <w:rFonts w:ascii="Times New Roman" w:hAnsi="Times New Roman" w:cs="Times New Roman"/>
                <w:sz w:val="28"/>
                <w:szCs w:val="28"/>
              </w:rPr>
              <w:t>Администрации Задонского сельского поселения</w:t>
            </w:r>
          </w:p>
        </w:tc>
      </w:tr>
    </w:tbl>
    <w:p w:rsidR="008228D6" w:rsidRDefault="008228D6" w:rsidP="008228D6">
      <w:pPr>
        <w:spacing w:after="0" w:line="240" w:lineRule="auto"/>
        <w:rPr>
          <w:sz w:val="28"/>
          <w:szCs w:val="28"/>
        </w:rPr>
      </w:pPr>
    </w:p>
    <w:p w:rsidR="008228D6" w:rsidRDefault="008228D6" w:rsidP="0082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28D6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E5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9E22E5">
        <w:rPr>
          <w:rFonts w:ascii="Times New Roman" w:hAnsi="Times New Roman" w:cs="Times New Roman"/>
          <w:sz w:val="28"/>
          <w:szCs w:val="28"/>
        </w:rPr>
        <w:t>Задонского</w:t>
      </w:r>
    </w:p>
    <w:p w:rsidR="008228D6" w:rsidRDefault="009E22E5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28D6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D6" w:rsidRDefault="009E22E5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2020 г. №__</w:t>
      </w:r>
    </w:p>
    <w:p w:rsidR="008228D6" w:rsidRDefault="008228D6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ПОЛОЖЕНИЕ</w:t>
      </w:r>
    </w:p>
    <w:p w:rsidR="008228D6" w:rsidRDefault="008228D6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заявлений о выдаче разрешения (далее - разрешение)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комиссия) является коллегиальным органом, образованным 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 Состав комиссии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 Организация работы комиссии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3.1. Комиссия осуществляет свою деятельность путем проведения заседаний.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3.2. Состав комиссии утверждается правовым актом Администрации </w:t>
      </w:r>
      <w:r w:rsidR="00AC0ECB">
        <w:rPr>
          <w:rFonts w:ascii="Times New Roman" w:hAnsi="Times New Roman" w:cs="Times New Roman"/>
          <w:sz w:val="28"/>
          <w:szCs w:val="28"/>
        </w:rPr>
        <w:t>Задонского сельского поселения.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3.3. Заявление рассматривается комиссией в течение 10 рабочих дней с момента его поступления в </w:t>
      </w:r>
      <w:r w:rsidR="00AC0ECB">
        <w:rPr>
          <w:rFonts w:ascii="Times New Roman" w:hAnsi="Times New Roman" w:cs="Times New Roman"/>
          <w:sz w:val="28"/>
          <w:szCs w:val="28"/>
        </w:rPr>
        <w:t>Администрацию Задонского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3.4. Комиссия при рассмотрении заявления: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проводит проверку наличия представленных документов;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оформляет решение о выдаче разрешения заявителю по форме согласно приложению №</w:t>
      </w:r>
      <w:r w:rsidR="00AC0ECB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>4 к постановлению или об отказе в выдаче разрешения по форме согласно приложению №</w:t>
      </w:r>
      <w:r w:rsidR="00AC0ECB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 xml:space="preserve">5 к постановлению.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3.5. Решение о выдаче разрешения заявителю или об отказе в выдаче разрешения комиссией принимается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 При равенстве голосов решающим является голос председательствующего на заседании комиссии.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3.6. Заседания комиссии проводятся по мере необходимости.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 w:rsidR="00AC0ECB">
        <w:rPr>
          <w:rFonts w:ascii="Times New Roman" w:hAnsi="Times New Roman" w:cs="Times New Roman"/>
          <w:sz w:val="28"/>
          <w:szCs w:val="28"/>
        </w:rPr>
        <w:t>Администрацией Задонского сельского поселения.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3.8. Информация о дате, времени и месте проведения заседания комиссии доводится до членов комиссии посредством электронной почты, телефонной связи</w:t>
      </w:r>
      <w:r w:rsidR="00AC0ECB">
        <w:rPr>
          <w:rFonts w:ascii="Times New Roman" w:hAnsi="Times New Roman" w:cs="Times New Roman"/>
          <w:sz w:val="28"/>
          <w:szCs w:val="28"/>
        </w:rPr>
        <w:t>.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3.9. Комиссия правомочна принимать решения, если на заседании присутствует более половины ее численного состава, утвержденного правовым актом Администрации </w:t>
      </w:r>
      <w:r w:rsidR="00AC0ECB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3.10. Основанием для отказа в выдаче разрешения является: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непредставление документов, указанных в пункте 2.2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(приложение №1 к постановлению);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 если сведения о площадках посадки (взлета) опубликованы в документах аэронавигационной информации;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направлено заявителем в Администрацию </w:t>
      </w:r>
      <w:r>
        <w:rPr>
          <w:rFonts w:ascii="Times New Roman" w:hAnsi="Times New Roman" w:cs="Times New Roman"/>
          <w:sz w:val="28"/>
          <w:szCs w:val="28"/>
        </w:rPr>
        <w:t>Азов</w:t>
      </w:r>
      <w:r w:rsidRPr="00D332BA">
        <w:rPr>
          <w:rFonts w:ascii="Times New Roman" w:hAnsi="Times New Roman" w:cs="Times New Roman"/>
          <w:sz w:val="28"/>
          <w:szCs w:val="28"/>
        </w:rPr>
        <w:t xml:space="preserve">ского района 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(приложение №1 к постановлению);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в срок и в месте планируемого использования воздушного пространства над муниципальным образованием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массовых мероприятий.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3.11. 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Администрацию </w:t>
      </w:r>
      <w:r w:rsidR="00AC0ECB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Одновременно копия решения о выдаче разрешения направляется Отдел МВД России по </w:t>
      </w:r>
      <w:r>
        <w:rPr>
          <w:rFonts w:ascii="Times New Roman" w:hAnsi="Times New Roman" w:cs="Times New Roman"/>
          <w:sz w:val="28"/>
          <w:szCs w:val="28"/>
        </w:rPr>
        <w:t>Азов</w:t>
      </w:r>
      <w:r w:rsidRPr="00D332BA">
        <w:rPr>
          <w:rFonts w:ascii="Times New Roman" w:hAnsi="Times New Roman" w:cs="Times New Roman"/>
          <w:sz w:val="28"/>
          <w:szCs w:val="28"/>
        </w:rPr>
        <w:t xml:space="preserve">скому району и Южную транспортную прокуратуру. </w:t>
      </w:r>
    </w:p>
    <w:p w:rsidR="008228D6" w:rsidRDefault="008228D6" w:rsidP="0082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AC0ECB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AC0ECB" w:rsidRPr="00AC0ECB">
        <w:rPr>
          <w:rFonts w:ascii="Times New Roman" w:hAnsi="Times New Roman" w:cs="Times New Roman"/>
          <w:sz w:val="24"/>
          <w:szCs w:val="24"/>
        </w:rPr>
        <w:t>Задонского</w:t>
      </w:r>
    </w:p>
    <w:p w:rsidR="008228D6" w:rsidRPr="00AC0ECB" w:rsidRDefault="00AC0ECB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228D6" w:rsidRPr="00AC0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D6" w:rsidRPr="00AC0ECB" w:rsidRDefault="00AC0ECB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>от______</w:t>
      </w:r>
      <w:r w:rsidR="008228D6" w:rsidRPr="00AC0ECB">
        <w:rPr>
          <w:rFonts w:ascii="Times New Roman" w:hAnsi="Times New Roman" w:cs="Times New Roman"/>
          <w:sz w:val="24"/>
          <w:szCs w:val="24"/>
        </w:rPr>
        <w:t>_</w:t>
      </w:r>
      <w:r w:rsidRPr="00AC0ECB">
        <w:rPr>
          <w:rFonts w:ascii="Times New Roman" w:hAnsi="Times New Roman" w:cs="Times New Roman"/>
          <w:sz w:val="24"/>
          <w:szCs w:val="24"/>
        </w:rPr>
        <w:t xml:space="preserve"> 2020 г. №___</w:t>
      </w:r>
    </w:p>
    <w:p w:rsidR="00AC0ECB" w:rsidRPr="00AC0ECB" w:rsidRDefault="00AC0ECB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0ECB" w:rsidRPr="00AC0ECB" w:rsidRDefault="00AC0ECB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>Главе Администрации Задонского</w:t>
      </w:r>
    </w:p>
    <w:p w:rsidR="008228D6" w:rsidRPr="00AC0ECB" w:rsidRDefault="00AC0ECB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228D6" w:rsidRPr="00AC0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от _______________________________________ </w:t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лица; </w:t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фамилия, имя, отчество физического лица) </w:t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(адрес места нахождения/жительства) </w:t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телефон: _______________, факс ___________ </w:t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эл. почта: </w:t>
      </w:r>
      <w:r w:rsidR="00AC0ECB" w:rsidRPr="00AC0EC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0ECB" w:rsidRPr="00AC0ECB" w:rsidRDefault="00AC0ECB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0ECB" w:rsidRPr="00AC0ECB" w:rsidRDefault="00AC0ECB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>ЗАЯВЛЕНИЕ</w:t>
      </w:r>
    </w:p>
    <w:p w:rsidR="008228D6" w:rsidRPr="00AC0ECB" w:rsidRDefault="008228D6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 w:rsidRPr="00AC0ECB">
        <w:rPr>
          <w:rFonts w:ascii="Times New Roman" w:hAnsi="Times New Roman" w:cs="Times New Roman"/>
          <w:sz w:val="24"/>
          <w:szCs w:val="24"/>
        </w:rPr>
        <w:t>«Задонское сельское поселение»</w:t>
      </w:r>
      <w:r w:rsidRPr="00AC0ECB">
        <w:rPr>
          <w:rFonts w:ascii="Times New Roman" w:hAnsi="Times New Roman" w:cs="Times New Roman"/>
          <w:sz w:val="24"/>
          <w:szCs w:val="24"/>
        </w:rPr>
        <w:t xml:space="preserve">, посадки (взлета) на расположенные в границах муниципального образования </w:t>
      </w:r>
      <w:r w:rsidR="009E22E5" w:rsidRPr="00AC0ECB">
        <w:rPr>
          <w:rFonts w:ascii="Times New Roman" w:hAnsi="Times New Roman" w:cs="Times New Roman"/>
          <w:sz w:val="24"/>
          <w:szCs w:val="24"/>
        </w:rPr>
        <w:t>«Задонское сельское поселение»</w:t>
      </w:r>
      <w:r w:rsidRPr="00AC0ECB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</w:p>
    <w:p w:rsidR="00AC0ECB" w:rsidRPr="00AC0ECB" w:rsidRDefault="00AC0ECB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28D6" w:rsidRP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Прошу выдать разрешение на выполнение над территорией муниципального образования </w:t>
      </w:r>
      <w:r w:rsidR="009E22E5" w:rsidRPr="00AC0ECB">
        <w:rPr>
          <w:rFonts w:ascii="Times New Roman" w:hAnsi="Times New Roman" w:cs="Times New Roman"/>
          <w:sz w:val="24"/>
          <w:szCs w:val="24"/>
        </w:rPr>
        <w:t>«Задонское сельское поселение»</w:t>
      </w:r>
      <w:r w:rsidRPr="00AC0ECB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 (авиационных работ, парашютных прыжков, подъема привязных аэростатов, демонстрационных полетов, полетов БВС, посадки (взлета) на площадку) с целью:___________________________________________________ на воздушном судне:_______________________________________________ (указать количество и тип воздушных судов, государственный регистрационный (опознавательный) знак воздушного судна (если известно заранее), место использования воздушного пространства (посадки/взлета) место использования воздушного пространства:__________________________ __________________________________________________________________ 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 Срок использования воздушного пространства: дата начала использования: _______________, дата окончания использования: _____________, время использования воздушного пространства:____________________________________________ (планируемое время начала и окончания использования воздушного пространства) </w:t>
      </w:r>
    </w:p>
    <w:p w:rsidR="008228D6" w:rsidRP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ECB">
        <w:rPr>
          <w:rFonts w:ascii="Times New Roman" w:hAnsi="Times New Roman" w:cs="Times New Roman"/>
          <w:sz w:val="24"/>
          <w:szCs w:val="24"/>
        </w:rPr>
        <w:t>Приложение:_</w:t>
      </w:r>
      <w:proofErr w:type="gramEnd"/>
      <w:r w:rsidRPr="00AC0ECB">
        <w:rPr>
          <w:rFonts w:ascii="Times New Roman" w:hAnsi="Times New Roman" w:cs="Times New Roman"/>
          <w:sz w:val="24"/>
          <w:szCs w:val="24"/>
        </w:rPr>
        <w:t>_____________________</w:t>
      </w:r>
      <w:r w:rsidR="00AC0ECB" w:rsidRPr="00AC0EC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28D6" w:rsidRP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(документы, прилагаемые к заявлению) </w:t>
      </w:r>
    </w:p>
    <w:p w:rsidR="008228D6" w:rsidRP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 выдать на руки в </w:t>
      </w:r>
      <w:r w:rsidR="00AC0ECB" w:rsidRPr="00AC0ECB">
        <w:rPr>
          <w:rFonts w:ascii="Times New Roman" w:hAnsi="Times New Roman" w:cs="Times New Roman"/>
          <w:sz w:val="24"/>
          <w:szCs w:val="24"/>
        </w:rPr>
        <w:t>Администрации Задонского сельского поселения</w:t>
      </w:r>
      <w:r w:rsidRPr="00AC0ECB">
        <w:rPr>
          <w:rFonts w:ascii="Times New Roman" w:hAnsi="Times New Roman" w:cs="Times New Roman"/>
          <w:sz w:val="24"/>
          <w:szCs w:val="24"/>
        </w:rPr>
        <w:t>; направить по адресу: ________________________________________________</w:t>
      </w:r>
      <w:proofErr w:type="gramStart"/>
      <w:r w:rsidRPr="00AC0ECB">
        <w:rPr>
          <w:rFonts w:ascii="Times New Roman" w:hAnsi="Times New Roman" w:cs="Times New Roman"/>
          <w:sz w:val="24"/>
          <w:szCs w:val="24"/>
        </w:rPr>
        <w:t>иное:_</w:t>
      </w:r>
      <w:proofErr w:type="gramEnd"/>
      <w:r w:rsidRPr="00AC0EC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C0ECB" w:rsidRPr="00AC0ECB">
        <w:rPr>
          <w:rFonts w:ascii="Times New Roman" w:hAnsi="Times New Roman" w:cs="Times New Roman"/>
          <w:sz w:val="24"/>
          <w:szCs w:val="24"/>
        </w:rPr>
        <w:t>__________ (нужное подчеркнуть)</w:t>
      </w:r>
    </w:p>
    <w:p w:rsidR="00AC0ECB" w:rsidRPr="00AC0ECB" w:rsidRDefault="00AC0ECB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ECB" w:rsidRPr="00AC0ECB" w:rsidRDefault="00AC0ECB" w:rsidP="00AC0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CB" w:rsidRPr="00AC0ECB" w:rsidRDefault="00AC0ECB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8D6" w:rsidRP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>"____" ___________ 20___ г. _________________________________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(подпись, расшифровка подписи)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AC0ECB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AC0ECB" w:rsidRPr="00AC0ECB">
        <w:rPr>
          <w:rFonts w:ascii="Times New Roman" w:hAnsi="Times New Roman" w:cs="Times New Roman"/>
          <w:sz w:val="24"/>
          <w:szCs w:val="24"/>
        </w:rPr>
        <w:t>Задонского</w:t>
      </w:r>
    </w:p>
    <w:p w:rsidR="00AC0ECB" w:rsidRPr="00AC0ECB" w:rsidRDefault="00AC0ECB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228D6" w:rsidRP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>от______</w:t>
      </w:r>
      <w:r w:rsidR="00AC0ECB" w:rsidRPr="00AC0ECB">
        <w:rPr>
          <w:rFonts w:ascii="Times New Roman" w:hAnsi="Times New Roman" w:cs="Times New Roman"/>
          <w:sz w:val="24"/>
          <w:szCs w:val="24"/>
        </w:rPr>
        <w:t xml:space="preserve"> 2020 г. </w:t>
      </w:r>
      <w:r w:rsidRPr="00AC0ECB">
        <w:rPr>
          <w:rFonts w:ascii="Times New Roman" w:hAnsi="Times New Roman" w:cs="Times New Roman"/>
          <w:sz w:val="24"/>
          <w:szCs w:val="24"/>
        </w:rPr>
        <w:t>№</w:t>
      </w:r>
      <w:r w:rsidR="00AC0ECB" w:rsidRPr="00AC0ECB">
        <w:rPr>
          <w:rFonts w:ascii="Times New Roman" w:hAnsi="Times New Roman" w:cs="Times New Roman"/>
          <w:sz w:val="24"/>
          <w:szCs w:val="24"/>
        </w:rPr>
        <w:t xml:space="preserve"> </w:t>
      </w:r>
      <w:r w:rsidRPr="00AC0ECB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8228D6" w:rsidRPr="00AC0ECB" w:rsidRDefault="008228D6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>РАЗРЕШЕНИЕ</w:t>
      </w:r>
    </w:p>
    <w:p w:rsidR="008228D6" w:rsidRPr="00AC0ECB" w:rsidRDefault="008228D6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 w:rsidRPr="00AC0ECB">
        <w:rPr>
          <w:rFonts w:ascii="Times New Roman" w:hAnsi="Times New Roman" w:cs="Times New Roman"/>
          <w:sz w:val="24"/>
          <w:szCs w:val="24"/>
        </w:rPr>
        <w:t>«Задонское сельское поселение»</w:t>
      </w:r>
      <w:r w:rsidRPr="00AC0ECB">
        <w:rPr>
          <w:rFonts w:ascii="Times New Roman" w:hAnsi="Times New Roman" w:cs="Times New Roman"/>
          <w:sz w:val="24"/>
          <w:szCs w:val="24"/>
        </w:rPr>
        <w:t xml:space="preserve">, посадки (взлета) на расположенные в границах муниципального образования </w:t>
      </w:r>
      <w:r w:rsidR="009E22E5" w:rsidRPr="00AC0ECB">
        <w:rPr>
          <w:rFonts w:ascii="Times New Roman" w:hAnsi="Times New Roman" w:cs="Times New Roman"/>
          <w:sz w:val="24"/>
          <w:szCs w:val="24"/>
        </w:rPr>
        <w:t>«Задонское сельское поселение»</w:t>
      </w:r>
      <w:r w:rsidRPr="00AC0ECB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</w:p>
    <w:p w:rsidR="00AC0ECB" w:rsidRPr="00AC0ECB" w:rsidRDefault="00AC0ECB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28D6" w:rsidRP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"____" _____________ 20___ № _______ </w:t>
      </w:r>
      <w:r w:rsidR="00AC0ECB" w:rsidRPr="00AC0ECB">
        <w:rPr>
          <w:rFonts w:ascii="Times New Roman" w:hAnsi="Times New Roman" w:cs="Times New Roman"/>
          <w:sz w:val="24"/>
          <w:szCs w:val="24"/>
        </w:rPr>
        <w:t xml:space="preserve">Администрация Задонского сельского поселения </w:t>
      </w:r>
      <w:r w:rsidRPr="00AC0ECB">
        <w:rPr>
          <w:rFonts w:ascii="Times New Roman" w:hAnsi="Times New Roman" w:cs="Times New Roman"/>
          <w:sz w:val="24"/>
          <w:szCs w:val="24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разрешает:______________________________________________________ (наименование юридического лица; фамилия, имя, отчество физического лица; адрес места нахождения (жительства) выполнение над территорией муниципального образования </w:t>
      </w:r>
      <w:r w:rsidR="009E22E5" w:rsidRPr="00AC0ECB">
        <w:rPr>
          <w:rFonts w:ascii="Times New Roman" w:hAnsi="Times New Roman" w:cs="Times New Roman"/>
          <w:sz w:val="24"/>
          <w:szCs w:val="24"/>
        </w:rPr>
        <w:t>«Задонское сельское поселение»</w:t>
      </w:r>
      <w:r w:rsidRPr="00AC0ECB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 (авиационных работ, парашютных прыжков, подъема привязных аэростатов, демонстрационных полетов, полетов БВС, посадки (взлета) на площадку) с целью:____________________________________________________________ (цель проведения запрашиваемого вида деятельности) на воздушном судне (воздушных судах):_________________________________ (указать количество и тип воздушных судов) государственный регистрационный (опознавательный) знак(и): ____________________________________________________________________ (указать если известно заранее) место использования воздушного пространства (посадки/взлета):_____________________________________________________ 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 </w:t>
      </w:r>
    </w:p>
    <w:p w:rsidR="008228D6" w:rsidRP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Сроки использования воздушного пространства над территорией муниципального образования </w:t>
      </w:r>
      <w:r w:rsidR="009E22E5" w:rsidRPr="00AC0ECB">
        <w:rPr>
          <w:rFonts w:ascii="Times New Roman" w:hAnsi="Times New Roman" w:cs="Times New Roman"/>
          <w:sz w:val="24"/>
          <w:szCs w:val="24"/>
        </w:rPr>
        <w:t>«Задонское сельское поселение»</w:t>
      </w:r>
      <w:r w:rsidRPr="00AC0ECB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 (дата (даты) и временной интервал проведения запрашиваемого вида деятельности) </w:t>
      </w:r>
    </w:p>
    <w:p w:rsidR="008228D6" w:rsidRP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Председатель комиссии, </w:t>
      </w:r>
      <w:r w:rsidR="00AC0ECB" w:rsidRPr="00AC0ECB">
        <w:rPr>
          <w:rFonts w:ascii="Times New Roman" w:hAnsi="Times New Roman" w:cs="Times New Roman"/>
          <w:sz w:val="24"/>
          <w:szCs w:val="24"/>
        </w:rPr>
        <w:t>глава Администрации Задонского сельского поселения</w:t>
      </w:r>
    </w:p>
    <w:p w:rsid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D6" w:rsidRPr="00AC0ECB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t xml:space="preserve">ФИО (подпись)______________________________________________ </w:t>
      </w:r>
    </w:p>
    <w:p w:rsidR="008228D6" w:rsidRPr="00AC0ECB" w:rsidRDefault="008228D6" w:rsidP="0082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CB">
        <w:rPr>
          <w:rFonts w:ascii="Times New Roman" w:hAnsi="Times New Roman" w:cs="Times New Roman"/>
          <w:sz w:val="24"/>
          <w:szCs w:val="24"/>
        </w:rPr>
        <w:br w:type="page"/>
      </w:r>
    </w:p>
    <w:p w:rsidR="008228D6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№5 </w:t>
      </w:r>
    </w:p>
    <w:p w:rsid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AC0ECB">
        <w:rPr>
          <w:rFonts w:ascii="Times New Roman" w:hAnsi="Times New Roman" w:cs="Times New Roman"/>
          <w:sz w:val="28"/>
          <w:szCs w:val="28"/>
        </w:rPr>
        <w:t>Задонского</w:t>
      </w:r>
    </w:p>
    <w:p w:rsidR="00AC0ECB" w:rsidRDefault="00AC0ECB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0ECB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от________</w:t>
      </w:r>
      <w:r w:rsidR="00AC0ECB">
        <w:rPr>
          <w:rFonts w:ascii="Times New Roman" w:hAnsi="Times New Roman" w:cs="Times New Roman"/>
          <w:sz w:val="28"/>
          <w:szCs w:val="28"/>
        </w:rPr>
        <w:t xml:space="preserve">2020 г. </w:t>
      </w:r>
      <w:r w:rsidRPr="00D332BA">
        <w:rPr>
          <w:rFonts w:ascii="Times New Roman" w:hAnsi="Times New Roman" w:cs="Times New Roman"/>
          <w:sz w:val="28"/>
          <w:szCs w:val="28"/>
        </w:rPr>
        <w:t>№____</w:t>
      </w:r>
    </w:p>
    <w:p w:rsidR="00AC0ECB" w:rsidRDefault="00AC0ECB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8D6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D6" w:rsidRDefault="008228D6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</w:p>
    <w:p w:rsidR="008228D6" w:rsidRDefault="008228D6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AC0ECB" w:rsidRDefault="00AC0ECB" w:rsidP="00822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"______" _____________ 20___ № __________, </w:t>
      </w:r>
      <w:r w:rsidR="00AC0ECB">
        <w:rPr>
          <w:rFonts w:ascii="Times New Roman" w:hAnsi="Times New Roman" w:cs="Times New Roman"/>
          <w:sz w:val="28"/>
          <w:szCs w:val="28"/>
        </w:rPr>
        <w:t>Администрация Задонского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№ 6, отказывает в выдаче _________________________________________________________________ (наименование юридического лица; фамилия, имя, отчество физического лица) адрес места нахождения (жительства): _________________________________________________________________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9E22E5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D332BA">
        <w:rPr>
          <w:rFonts w:ascii="Times New Roman" w:hAnsi="Times New Roman" w:cs="Times New Roman"/>
          <w:sz w:val="28"/>
          <w:szCs w:val="28"/>
        </w:rPr>
        <w:t xml:space="preserve"> площадки (нужное подчеркнуть) в связи с: ____________________________________________________________________ (причины отказа) </w:t>
      </w:r>
    </w:p>
    <w:p w:rsidR="008228D6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 w:rsidR="00AC0ECB">
        <w:rPr>
          <w:rFonts w:ascii="Times New Roman" w:hAnsi="Times New Roman" w:cs="Times New Roman"/>
          <w:sz w:val="28"/>
          <w:szCs w:val="28"/>
        </w:rPr>
        <w:t>глава</w:t>
      </w:r>
      <w:r w:rsidRPr="00D332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C0ECB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ECB" w:rsidRDefault="00AC0ECB" w:rsidP="008228D6">
      <w:pPr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</w:p>
    <w:p w:rsidR="006766D0" w:rsidRDefault="00AC0ECB" w:rsidP="008228D6">
      <w:pPr>
        <w:spacing w:after="0" w:line="240" w:lineRule="auto"/>
        <w:ind w:right="4535"/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8228D6" w:rsidRPr="00D332BA">
        <w:rPr>
          <w:rFonts w:ascii="Times New Roman" w:hAnsi="Times New Roman" w:cs="Times New Roman"/>
          <w:sz w:val="28"/>
          <w:szCs w:val="28"/>
        </w:rPr>
        <w:t>(подпись)___________________________</w:t>
      </w:r>
    </w:p>
    <w:sectPr w:rsidR="006766D0" w:rsidSect="00EF4636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4" w15:restartNumberingAfterBreak="0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813"/>
        </w:tabs>
        <w:ind w:left="8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3"/>
        </w:tabs>
        <w:ind w:left="1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3"/>
        </w:tabs>
        <w:ind w:left="29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3"/>
        </w:tabs>
        <w:ind w:left="4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3"/>
        </w:tabs>
        <w:ind w:left="51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</w:rPr>
    </w:lvl>
  </w:abstractNum>
  <w:abstractNum w:abstractNumId="17" w15:restartNumberingAfterBreak="0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EB7948"/>
    <w:multiLevelType w:val="hybridMultilevel"/>
    <w:tmpl w:val="4DE0E0BC"/>
    <w:lvl w:ilvl="0" w:tplc="195654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8"/>
  </w:num>
  <w:num w:numId="5">
    <w:abstractNumId w:val="20"/>
  </w:num>
  <w:num w:numId="6">
    <w:abstractNumId w:val="6"/>
  </w:num>
  <w:num w:numId="7">
    <w:abstractNumId w:val="14"/>
  </w:num>
  <w:num w:numId="8">
    <w:abstractNumId w:val="9"/>
  </w:num>
  <w:num w:numId="9">
    <w:abstractNumId w:val="22"/>
  </w:num>
  <w:num w:numId="10">
    <w:abstractNumId w:val="4"/>
  </w:num>
  <w:num w:numId="11">
    <w:abstractNumId w:val="8"/>
  </w:num>
  <w:num w:numId="12">
    <w:abstractNumId w:val="5"/>
  </w:num>
  <w:num w:numId="13">
    <w:abstractNumId w:val="15"/>
  </w:num>
  <w:num w:numId="14">
    <w:abstractNumId w:val="13"/>
  </w:num>
  <w:num w:numId="15">
    <w:abstractNumId w:val="12"/>
  </w:num>
  <w:num w:numId="16">
    <w:abstractNumId w:val="19"/>
  </w:num>
  <w:num w:numId="17">
    <w:abstractNumId w:val="16"/>
  </w:num>
  <w:num w:numId="18">
    <w:abstractNumId w:val="17"/>
  </w:num>
  <w:num w:numId="19">
    <w:abstractNumId w:val="1"/>
  </w:num>
  <w:num w:numId="20">
    <w:abstractNumId w:val="3"/>
  </w:num>
  <w:num w:numId="21">
    <w:abstractNumId w:val="11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6"/>
    <w:rsid w:val="00121A01"/>
    <w:rsid w:val="00140C28"/>
    <w:rsid w:val="002F6EAA"/>
    <w:rsid w:val="006766D0"/>
    <w:rsid w:val="008228D6"/>
    <w:rsid w:val="00950E50"/>
    <w:rsid w:val="009531FB"/>
    <w:rsid w:val="009676F1"/>
    <w:rsid w:val="009E22E5"/>
    <w:rsid w:val="00A319B6"/>
    <w:rsid w:val="00AC0ECB"/>
    <w:rsid w:val="00B7036F"/>
    <w:rsid w:val="00C44A8D"/>
    <w:rsid w:val="00C6789B"/>
    <w:rsid w:val="00D50F37"/>
    <w:rsid w:val="00E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0DCD-83EE-4E09-BFC7-7177CA5F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36"/>
  </w:style>
  <w:style w:type="paragraph" w:styleId="1">
    <w:name w:val="heading 1"/>
    <w:basedOn w:val="a"/>
    <w:next w:val="a"/>
    <w:link w:val="10"/>
    <w:uiPriority w:val="99"/>
    <w:qFormat/>
    <w:rsid w:val="006766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66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766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66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6766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styleId="a6">
    <w:name w:val="Hyperlink"/>
    <w:basedOn w:val="a0"/>
    <w:uiPriority w:val="99"/>
    <w:rsid w:val="006766D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6766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76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766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6766D0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uiPriority w:val="99"/>
    <w:rsid w:val="006766D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uiPriority w:val="99"/>
    <w:rsid w:val="006766D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uiPriority w:val="99"/>
    <w:rsid w:val="006766D0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uiPriority w:val="99"/>
    <w:rsid w:val="006766D0"/>
    <w:rPr>
      <w:rFonts w:ascii="Arial" w:hAnsi="Arial"/>
      <w:color w:val="666666"/>
      <w:sz w:val="22"/>
    </w:rPr>
  </w:style>
  <w:style w:type="paragraph" w:styleId="aa">
    <w:name w:val="header"/>
    <w:basedOn w:val="a"/>
    <w:link w:val="ab"/>
    <w:uiPriority w:val="99"/>
    <w:rsid w:val="00676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6766D0"/>
    <w:rPr>
      <w:rFonts w:cs="Times New Roman"/>
    </w:rPr>
  </w:style>
  <w:style w:type="paragraph" w:styleId="ad">
    <w:name w:val="footer"/>
    <w:basedOn w:val="a"/>
    <w:link w:val="ae"/>
    <w:uiPriority w:val="99"/>
    <w:rsid w:val="00676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6766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6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76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6766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66D0"/>
    <w:rPr>
      <w:rFonts w:ascii="Arial" w:eastAsia="Calibri" w:hAnsi="Arial" w:cs="Times New Roman"/>
      <w:lang w:eastAsia="ru-RU"/>
    </w:rPr>
  </w:style>
  <w:style w:type="character" w:customStyle="1" w:styleId="Arial8">
    <w:name w:val="Стиль (латиница) Arial 8 пт Синий"/>
    <w:uiPriority w:val="99"/>
    <w:rsid w:val="006766D0"/>
    <w:rPr>
      <w:rFonts w:ascii="Times New Roman" w:hAnsi="Times New Roman"/>
      <w:color w:val="0000FF"/>
      <w:sz w:val="24"/>
    </w:rPr>
  </w:style>
  <w:style w:type="paragraph" w:styleId="HTML">
    <w:name w:val="HTML Preformatted"/>
    <w:basedOn w:val="a"/>
    <w:link w:val="HTML0"/>
    <w:uiPriority w:val="99"/>
    <w:rsid w:val="00676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66D0"/>
    <w:rPr>
      <w:rFonts w:ascii="Consolas" w:eastAsia="Calibri" w:hAnsi="Consolas" w:cs="Times New Roman"/>
      <w:sz w:val="20"/>
      <w:szCs w:val="20"/>
    </w:rPr>
  </w:style>
  <w:style w:type="character" w:styleId="af1">
    <w:name w:val="Emphasis"/>
    <w:basedOn w:val="a0"/>
    <w:uiPriority w:val="99"/>
    <w:qFormat/>
    <w:rsid w:val="006766D0"/>
    <w:rPr>
      <w:rFonts w:cs="Times New Roman"/>
      <w:i/>
    </w:rPr>
  </w:style>
  <w:style w:type="paragraph" w:styleId="af2">
    <w:name w:val="Subtitle"/>
    <w:basedOn w:val="a"/>
    <w:next w:val="a"/>
    <w:link w:val="af3"/>
    <w:uiPriority w:val="99"/>
    <w:qFormat/>
    <w:rsid w:val="00676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6766D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6">
    <w:name w:val="Знак Знак6"/>
    <w:basedOn w:val="a"/>
    <w:uiPriority w:val="99"/>
    <w:rsid w:val="00676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uiPriority w:val="99"/>
    <w:rsid w:val="00676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99"/>
    <w:qFormat/>
    <w:rsid w:val="006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6766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676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6766D0"/>
    <w:rPr>
      <w:b/>
      <w:color w:val="26282F"/>
    </w:rPr>
  </w:style>
  <w:style w:type="character" w:customStyle="1" w:styleId="af8">
    <w:name w:val="Гипертекстовая ссылка"/>
    <w:uiPriority w:val="99"/>
    <w:rsid w:val="006766D0"/>
    <w:rPr>
      <w:color w:val="106BBE"/>
    </w:rPr>
  </w:style>
  <w:style w:type="paragraph" w:customStyle="1" w:styleId="Style2">
    <w:name w:val="Style 2"/>
    <w:uiPriority w:val="99"/>
    <w:rsid w:val="006766D0"/>
    <w:pPr>
      <w:widowControl w:val="0"/>
      <w:suppressAutoHyphens/>
      <w:autoSpaceDE w:val="0"/>
      <w:spacing w:after="0" w:line="264" w:lineRule="auto"/>
      <w:ind w:firstLine="504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6766D0"/>
    <w:rPr>
      <w:rFonts w:ascii="Arial" w:hAnsi="Arial"/>
      <w:sz w:val="20"/>
    </w:rPr>
  </w:style>
  <w:style w:type="character" w:customStyle="1" w:styleId="FontStyle37">
    <w:name w:val="Font Style37"/>
    <w:uiPriority w:val="99"/>
    <w:rsid w:val="006766D0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6766D0"/>
    <w:pPr>
      <w:widowControl w:val="0"/>
      <w:suppressAutoHyphens/>
      <w:autoSpaceDE w:val="0"/>
      <w:spacing w:after="0" w:line="227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6766D0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link w:val="ListParagraphChar"/>
    <w:uiPriority w:val="99"/>
    <w:rsid w:val="006766D0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12"/>
    <w:uiPriority w:val="99"/>
    <w:locked/>
    <w:rsid w:val="006766D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67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unindented">
    <w:name w:val="Normal unindented"/>
    <w:uiPriority w:val="99"/>
    <w:rsid w:val="006766D0"/>
    <w:pPr>
      <w:spacing w:before="120" w:after="120" w:line="276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styleId="af9">
    <w:name w:val="Title"/>
    <w:basedOn w:val="a"/>
    <w:link w:val="afa"/>
    <w:uiPriority w:val="99"/>
    <w:qFormat/>
    <w:rsid w:val="006766D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6766D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6766D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basedOn w:val="a0"/>
    <w:uiPriority w:val="99"/>
    <w:locked/>
    <w:rsid w:val="006766D0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2020-02-14T08:58:00Z</cp:lastPrinted>
  <dcterms:created xsi:type="dcterms:W3CDTF">2020-02-14T10:29:00Z</dcterms:created>
  <dcterms:modified xsi:type="dcterms:W3CDTF">2020-02-14T10:30:00Z</dcterms:modified>
</cp:coreProperties>
</file>